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733BA3">
        <w:t>5</w:t>
      </w:r>
      <w:r w:rsidR="003C5541">
        <w:t xml:space="preserve"> </w:t>
      </w:r>
      <w:r w:rsidR="00A9285B">
        <w:t>HR Focus Role</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E32A22" w:rsidRDefault="00160205" w:rsidP="00E32A22">
      <w:pPr>
        <w:pStyle w:val="Heading1"/>
      </w:pPr>
      <w:r w:rsidRPr="00E32A22">
        <w:lastRenderedPageBreak/>
        <w:t>Name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E32A22">
      <w:pPr>
        <w:pStyle w:val="Heading1"/>
      </w:pPr>
      <w:r w:rsidRPr="00E32A22">
        <w:t>Date:</w:t>
      </w:r>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483363" w:rsidTr="00483363">
        <w:tc>
          <w:tcPr>
            <w:tcW w:w="2547" w:type="dxa"/>
            <w:vAlign w:val="bottom"/>
          </w:tcPr>
          <w:p w:rsidR="00483363" w:rsidRPr="00483363" w:rsidRDefault="00483363" w:rsidP="00483363">
            <w:pPr>
              <w:pStyle w:val="TableParagraph"/>
              <w:spacing w:before="120"/>
              <w:ind w:right="-11"/>
              <w:rPr>
                <w:rFonts w:ascii="Arial" w:hAnsi="Arial" w:cs="Arial"/>
                <w:sz w:val="20"/>
              </w:rPr>
            </w:pPr>
            <w:r w:rsidRPr="00483363">
              <w:rPr>
                <w:rFonts w:ascii="Arial" w:hAnsi="Arial" w:cs="Arial"/>
                <w:sz w:val="20"/>
              </w:rPr>
              <w:t>Resource allocation and budgeting</w:t>
            </w:r>
          </w:p>
        </w:tc>
        <w:tc>
          <w:tcPr>
            <w:tcW w:w="4536" w:type="dxa"/>
            <w:vAlign w:val="bottom"/>
          </w:tcPr>
          <w:p w:rsidR="00483363" w:rsidRPr="00483363" w:rsidRDefault="00483363" w:rsidP="00483363">
            <w:pPr>
              <w:pStyle w:val="TableParagraph"/>
              <w:rPr>
                <w:rFonts w:ascii="Arial" w:hAnsi="Arial" w:cs="Arial"/>
                <w:sz w:val="20"/>
              </w:rPr>
            </w:pPr>
            <w:r w:rsidRPr="00483363">
              <w:rPr>
                <w:rFonts w:ascii="Arial" w:hAnsi="Arial" w:cs="Arial"/>
                <w:sz w:val="20"/>
              </w:rPr>
              <w:t>Monitor resources and expenditure against budgets.</w:t>
            </w:r>
          </w:p>
        </w:tc>
        <w:tc>
          <w:tcPr>
            <w:tcW w:w="1559" w:type="dxa"/>
          </w:tcPr>
          <w:p w:rsidR="00483363" w:rsidRDefault="00483363" w:rsidP="00483363">
            <w:pPr>
              <w:pStyle w:val="Heading1"/>
            </w:pPr>
          </w:p>
        </w:tc>
        <w:tc>
          <w:tcPr>
            <w:tcW w:w="1559" w:type="dxa"/>
          </w:tcPr>
          <w:p w:rsidR="00483363" w:rsidRDefault="00483363" w:rsidP="00483363">
            <w:pPr>
              <w:pStyle w:val="Heading1"/>
            </w:pPr>
          </w:p>
        </w:tc>
        <w:tc>
          <w:tcPr>
            <w:tcW w:w="1560" w:type="dxa"/>
          </w:tcPr>
          <w:p w:rsidR="00483363" w:rsidRDefault="00483363" w:rsidP="00483363">
            <w:pPr>
              <w:pStyle w:val="Heading1"/>
            </w:pPr>
          </w:p>
        </w:tc>
        <w:tc>
          <w:tcPr>
            <w:tcW w:w="3250" w:type="dxa"/>
          </w:tcPr>
          <w:p w:rsidR="00483363" w:rsidRDefault="00483363" w:rsidP="00483363">
            <w:pPr>
              <w:pStyle w:val="Heading1"/>
            </w:pPr>
          </w:p>
        </w:tc>
      </w:tr>
      <w:tr w:rsidR="00483363" w:rsidTr="00483363">
        <w:tc>
          <w:tcPr>
            <w:tcW w:w="2547" w:type="dxa"/>
            <w:vAlign w:val="bottom"/>
          </w:tcPr>
          <w:p w:rsidR="00483363" w:rsidRPr="00483363" w:rsidRDefault="00483363" w:rsidP="00483363">
            <w:pPr>
              <w:pStyle w:val="TableParagraph"/>
              <w:spacing w:before="120"/>
              <w:ind w:right="-11"/>
              <w:rPr>
                <w:rFonts w:ascii="Arial" w:hAnsi="Arial" w:cs="Arial"/>
                <w:sz w:val="20"/>
              </w:rPr>
            </w:pPr>
            <w:r w:rsidRPr="00483363">
              <w:rPr>
                <w:rFonts w:ascii="Arial" w:hAnsi="Arial" w:cs="Arial"/>
                <w:sz w:val="20"/>
              </w:rPr>
              <w:t>Financial regulations</w:t>
            </w:r>
          </w:p>
        </w:tc>
        <w:tc>
          <w:tcPr>
            <w:tcW w:w="4536" w:type="dxa"/>
            <w:vAlign w:val="bottom"/>
          </w:tcPr>
          <w:p w:rsidR="00483363" w:rsidRPr="00483363" w:rsidRDefault="00483363" w:rsidP="00483363">
            <w:pPr>
              <w:pStyle w:val="TableParagraph"/>
              <w:rPr>
                <w:rFonts w:ascii="Arial" w:hAnsi="Arial" w:cs="Arial"/>
                <w:sz w:val="20"/>
              </w:rPr>
            </w:pPr>
            <w:proofErr w:type="spellStart"/>
            <w:r w:rsidRPr="00483363">
              <w:rPr>
                <w:rFonts w:ascii="Arial" w:hAnsi="Arial" w:cs="Arial"/>
                <w:sz w:val="20"/>
              </w:rPr>
              <w:t>Recognise</w:t>
            </w:r>
            <w:proofErr w:type="spellEnd"/>
            <w:r w:rsidRPr="00483363">
              <w:rPr>
                <w:rFonts w:ascii="Arial" w:hAnsi="Arial" w:cs="Arial"/>
                <w:sz w:val="20"/>
              </w:rPr>
              <w:t xml:space="preserve"> and understand financial regulations.</w:t>
            </w:r>
          </w:p>
        </w:tc>
        <w:tc>
          <w:tcPr>
            <w:tcW w:w="1559" w:type="dxa"/>
          </w:tcPr>
          <w:p w:rsidR="00483363" w:rsidRDefault="00483363" w:rsidP="00483363">
            <w:pPr>
              <w:pStyle w:val="Heading1"/>
            </w:pPr>
          </w:p>
        </w:tc>
        <w:tc>
          <w:tcPr>
            <w:tcW w:w="1559" w:type="dxa"/>
          </w:tcPr>
          <w:p w:rsidR="00483363" w:rsidRDefault="00483363" w:rsidP="00483363">
            <w:pPr>
              <w:pStyle w:val="Heading1"/>
            </w:pPr>
          </w:p>
        </w:tc>
        <w:tc>
          <w:tcPr>
            <w:tcW w:w="1560" w:type="dxa"/>
          </w:tcPr>
          <w:p w:rsidR="00483363" w:rsidRDefault="00483363" w:rsidP="00483363">
            <w:pPr>
              <w:pStyle w:val="Heading1"/>
            </w:pPr>
          </w:p>
        </w:tc>
        <w:tc>
          <w:tcPr>
            <w:tcW w:w="3250" w:type="dxa"/>
          </w:tcPr>
          <w:p w:rsidR="00483363" w:rsidRDefault="00483363" w:rsidP="00483363">
            <w:pPr>
              <w:pStyle w:val="Heading1"/>
            </w:pPr>
          </w:p>
        </w:tc>
      </w:tr>
      <w:tr w:rsidR="00483363" w:rsidTr="00483363">
        <w:tc>
          <w:tcPr>
            <w:tcW w:w="2547" w:type="dxa"/>
            <w:vAlign w:val="bottom"/>
          </w:tcPr>
          <w:p w:rsidR="00483363" w:rsidRPr="00483363" w:rsidRDefault="00483363" w:rsidP="00483363">
            <w:pPr>
              <w:pStyle w:val="TableParagraph"/>
              <w:spacing w:before="120"/>
              <w:ind w:right="-11"/>
              <w:rPr>
                <w:rFonts w:ascii="Arial" w:hAnsi="Arial" w:cs="Arial"/>
                <w:sz w:val="20"/>
              </w:rPr>
            </w:pPr>
            <w:r w:rsidRPr="00483363">
              <w:rPr>
                <w:rFonts w:ascii="Arial" w:hAnsi="Arial" w:cs="Arial"/>
                <w:sz w:val="20"/>
              </w:rPr>
              <w:t>Remuneration</w:t>
            </w:r>
          </w:p>
        </w:tc>
        <w:tc>
          <w:tcPr>
            <w:tcW w:w="4536" w:type="dxa"/>
            <w:vAlign w:val="bottom"/>
          </w:tcPr>
          <w:p w:rsidR="00483363" w:rsidRPr="00483363" w:rsidRDefault="00483363" w:rsidP="00483363">
            <w:pPr>
              <w:pStyle w:val="TableParagraph"/>
              <w:rPr>
                <w:rFonts w:ascii="Arial" w:hAnsi="Arial" w:cs="Arial"/>
                <w:sz w:val="20"/>
              </w:rPr>
            </w:pPr>
            <w:r w:rsidRPr="00483363">
              <w:rPr>
                <w:rFonts w:ascii="Arial" w:hAnsi="Arial" w:cs="Arial"/>
                <w:sz w:val="20"/>
              </w:rPr>
              <w:t>Support payroll and related remuneration issues and accounts information.</w:t>
            </w:r>
          </w:p>
        </w:tc>
        <w:tc>
          <w:tcPr>
            <w:tcW w:w="1559" w:type="dxa"/>
          </w:tcPr>
          <w:p w:rsidR="00483363" w:rsidRDefault="00483363" w:rsidP="00483363">
            <w:pPr>
              <w:pStyle w:val="Heading1"/>
            </w:pPr>
          </w:p>
        </w:tc>
        <w:tc>
          <w:tcPr>
            <w:tcW w:w="1559" w:type="dxa"/>
          </w:tcPr>
          <w:p w:rsidR="00483363" w:rsidRDefault="00483363" w:rsidP="00483363">
            <w:pPr>
              <w:pStyle w:val="Heading1"/>
            </w:pPr>
          </w:p>
        </w:tc>
        <w:tc>
          <w:tcPr>
            <w:tcW w:w="1560" w:type="dxa"/>
          </w:tcPr>
          <w:p w:rsidR="00483363" w:rsidRDefault="00483363" w:rsidP="00483363">
            <w:pPr>
              <w:pStyle w:val="Heading1"/>
            </w:pPr>
          </w:p>
        </w:tc>
        <w:tc>
          <w:tcPr>
            <w:tcW w:w="3250" w:type="dxa"/>
          </w:tcPr>
          <w:p w:rsidR="00483363" w:rsidRDefault="00483363" w:rsidP="00483363">
            <w:pPr>
              <w:pStyle w:val="Heading1"/>
            </w:pPr>
          </w:p>
        </w:tc>
      </w:tr>
      <w:tr w:rsidR="00483363" w:rsidTr="00483363">
        <w:tc>
          <w:tcPr>
            <w:tcW w:w="2547" w:type="dxa"/>
            <w:vAlign w:val="bottom"/>
          </w:tcPr>
          <w:p w:rsidR="00483363" w:rsidRPr="00483363" w:rsidRDefault="00483363" w:rsidP="00483363">
            <w:pPr>
              <w:pStyle w:val="TableParagraph"/>
              <w:spacing w:before="120"/>
              <w:ind w:right="-11"/>
              <w:rPr>
                <w:rFonts w:ascii="Arial" w:hAnsi="Arial" w:cs="Arial"/>
                <w:sz w:val="20"/>
              </w:rPr>
            </w:pPr>
            <w:r w:rsidRPr="00483363">
              <w:rPr>
                <w:rFonts w:ascii="Arial" w:hAnsi="Arial" w:cs="Arial"/>
                <w:sz w:val="20"/>
              </w:rPr>
              <w:t>Financial procedures</w:t>
            </w:r>
          </w:p>
        </w:tc>
        <w:tc>
          <w:tcPr>
            <w:tcW w:w="4536" w:type="dxa"/>
            <w:vAlign w:val="bottom"/>
          </w:tcPr>
          <w:p w:rsidR="00483363" w:rsidRPr="00483363" w:rsidRDefault="00483363" w:rsidP="00483363">
            <w:pPr>
              <w:pStyle w:val="TableParagraph"/>
              <w:rPr>
                <w:rFonts w:ascii="Arial" w:hAnsi="Arial" w:cs="Arial"/>
                <w:sz w:val="20"/>
              </w:rPr>
            </w:pPr>
            <w:r w:rsidRPr="00483363">
              <w:rPr>
                <w:rFonts w:ascii="Arial" w:hAnsi="Arial" w:cs="Arial"/>
                <w:sz w:val="20"/>
              </w:rPr>
              <w:t>Process invoices and orders and handle petty cash.</w:t>
            </w:r>
          </w:p>
        </w:tc>
        <w:tc>
          <w:tcPr>
            <w:tcW w:w="1559" w:type="dxa"/>
          </w:tcPr>
          <w:p w:rsidR="00483363" w:rsidRDefault="00483363" w:rsidP="00483363">
            <w:pPr>
              <w:pStyle w:val="Heading1"/>
            </w:pPr>
          </w:p>
        </w:tc>
        <w:tc>
          <w:tcPr>
            <w:tcW w:w="1559" w:type="dxa"/>
          </w:tcPr>
          <w:p w:rsidR="00483363" w:rsidRDefault="00483363" w:rsidP="00483363">
            <w:pPr>
              <w:pStyle w:val="Heading1"/>
            </w:pPr>
          </w:p>
        </w:tc>
        <w:tc>
          <w:tcPr>
            <w:tcW w:w="1560" w:type="dxa"/>
          </w:tcPr>
          <w:p w:rsidR="00483363" w:rsidRDefault="00483363" w:rsidP="00483363">
            <w:pPr>
              <w:pStyle w:val="Heading1"/>
            </w:pPr>
          </w:p>
        </w:tc>
        <w:tc>
          <w:tcPr>
            <w:tcW w:w="3250" w:type="dxa"/>
          </w:tcPr>
          <w:p w:rsidR="00483363" w:rsidRDefault="00483363" w:rsidP="00483363">
            <w:pPr>
              <w:pStyle w:val="Heading1"/>
            </w:pPr>
          </w:p>
        </w:tc>
      </w:tr>
    </w:tbl>
    <w:p w:rsidR="005318C6" w:rsidRDefault="005318C6" w:rsidP="005318C6">
      <w:pPr>
        <w:rPr>
          <w:rFonts w:ascii="Arial" w:eastAsia="Arial" w:hAnsi="Arial" w:cs="Arial"/>
          <w:sz w:val="24"/>
          <w:szCs w:val="20"/>
        </w:rPr>
      </w:pPr>
    </w:p>
    <w:p w:rsidR="00322CA3" w:rsidRDefault="00190B93" w:rsidP="007A23F9">
      <w:pPr>
        <w:pStyle w:val="Heading1"/>
        <w:spacing w:before="0"/>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B936B0" w:rsidTr="00B936B0">
        <w:tc>
          <w:tcPr>
            <w:tcW w:w="2547" w:type="dxa"/>
            <w:vAlign w:val="bottom"/>
          </w:tcPr>
          <w:p w:rsidR="00B936B0" w:rsidRPr="00190B93" w:rsidRDefault="00B936B0" w:rsidP="00B936B0">
            <w:pPr>
              <w:pStyle w:val="TableParagraph"/>
              <w:rPr>
                <w:rFonts w:ascii="Arial" w:hAnsi="Arial" w:cs="Arial"/>
                <w:sz w:val="20"/>
              </w:rPr>
            </w:pPr>
            <w:r w:rsidRPr="00190B93">
              <w:rPr>
                <w:rFonts w:ascii="Arial" w:hAnsi="Arial" w:cs="Arial"/>
                <w:sz w:val="20"/>
              </w:rPr>
              <w:t>Issues and processes</w:t>
            </w:r>
          </w:p>
        </w:tc>
        <w:tc>
          <w:tcPr>
            <w:tcW w:w="4536" w:type="dxa"/>
            <w:vAlign w:val="bottom"/>
          </w:tcPr>
          <w:p w:rsidR="00B936B0" w:rsidRPr="00B936B0" w:rsidRDefault="00B936B0" w:rsidP="00B936B0">
            <w:pPr>
              <w:pStyle w:val="TableParagraph"/>
              <w:rPr>
                <w:rFonts w:ascii="Arial" w:hAnsi="Arial" w:cs="Arial"/>
                <w:sz w:val="20"/>
              </w:rPr>
            </w:pPr>
            <w:r w:rsidRPr="00B936B0">
              <w:rPr>
                <w:rFonts w:ascii="Arial" w:hAnsi="Arial" w:cs="Arial"/>
                <w:sz w:val="20"/>
              </w:rPr>
              <w:t>Assist in the management of a wide range of HR-related issues and processes, e.g. holiday and sickness records, staff review and development.</w:t>
            </w:r>
          </w:p>
        </w:tc>
        <w:tc>
          <w:tcPr>
            <w:tcW w:w="1559" w:type="dxa"/>
          </w:tcPr>
          <w:p w:rsidR="00B936B0" w:rsidRDefault="00B936B0" w:rsidP="00B936B0">
            <w:pPr>
              <w:pStyle w:val="Heading1"/>
            </w:pPr>
          </w:p>
        </w:tc>
        <w:tc>
          <w:tcPr>
            <w:tcW w:w="1559" w:type="dxa"/>
          </w:tcPr>
          <w:p w:rsidR="00B936B0" w:rsidRDefault="00B936B0" w:rsidP="00B936B0">
            <w:pPr>
              <w:pStyle w:val="Heading1"/>
            </w:pPr>
          </w:p>
        </w:tc>
        <w:tc>
          <w:tcPr>
            <w:tcW w:w="1560" w:type="dxa"/>
          </w:tcPr>
          <w:p w:rsidR="00B936B0" w:rsidRDefault="00B936B0" w:rsidP="00B936B0">
            <w:pPr>
              <w:pStyle w:val="Heading1"/>
            </w:pPr>
          </w:p>
        </w:tc>
        <w:tc>
          <w:tcPr>
            <w:tcW w:w="3250" w:type="dxa"/>
          </w:tcPr>
          <w:p w:rsidR="00B936B0" w:rsidRDefault="00B936B0" w:rsidP="00B936B0">
            <w:pPr>
              <w:pStyle w:val="Heading1"/>
            </w:pPr>
          </w:p>
        </w:tc>
      </w:tr>
      <w:tr w:rsidR="00B936B0" w:rsidTr="00B936B0">
        <w:tc>
          <w:tcPr>
            <w:tcW w:w="2547" w:type="dxa"/>
            <w:vAlign w:val="bottom"/>
          </w:tcPr>
          <w:p w:rsidR="00B936B0" w:rsidRPr="00190B93" w:rsidRDefault="00B936B0" w:rsidP="00B936B0">
            <w:pPr>
              <w:pStyle w:val="TableParagraph"/>
              <w:rPr>
                <w:rFonts w:ascii="Arial" w:hAnsi="Arial" w:cs="Arial"/>
                <w:sz w:val="20"/>
              </w:rPr>
            </w:pPr>
            <w:r w:rsidRPr="00190B93">
              <w:rPr>
                <w:rFonts w:ascii="Arial" w:hAnsi="Arial" w:cs="Arial"/>
                <w:sz w:val="20"/>
              </w:rPr>
              <w:t>Recruitment</w:t>
            </w:r>
          </w:p>
        </w:tc>
        <w:tc>
          <w:tcPr>
            <w:tcW w:w="4536" w:type="dxa"/>
            <w:vAlign w:val="bottom"/>
          </w:tcPr>
          <w:p w:rsidR="00B936B0" w:rsidRPr="00B936B0" w:rsidRDefault="00B936B0" w:rsidP="00B936B0">
            <w:pPr>
              <w:pStyle w:val="TableParagraph"/>
              <w:rPr>
                <w:rFonts w:ascii="Arial" w:hAnsi="Arial" w:cs="Arial"/>
                <w:sz w:val="20"/>
              </w:rPr>
            </w:pPr>
            <w:r w:rsidRPr="00B936B0">
              <w:rPr>
                <w:rFonts w:ascii="Arial" w:hAnsi="Arial" w:cs="Arial"/>
                <w:sz w:val="20"/>
              </w:rPr>
              <w:t>Support selection and interviewing activity as part of an inclusive recruitment process.</w:t>
            </w:r>
          </w:p>
        </w:tc>
        <w:tc>
          <w:tcPr>
            <w:tcW w:w="1559" w:type="dxa"/>
          </w:tcPr>
          <w:p w:rsidR="00B936B0" w:rsidRDefault="00B936B0" w:rsidP="00B936B0">
            <w:pPr>
              <w:pStyle w:val="Heading1"/>
            </w:pPr>
          </w:p>
        </w:tc>
        <w:tc>
          <w:tcPr>
            <w:tcW w:w="1559" w:type="dxa"/>
          </w:tcPr>
          <w:p w:rsidR="00B936B0" w:rsidRDefault="00B936B0" w:rsidP="00B936B0">
            <w:pPr>
              <w:pStyle w:val="Heading1"/>
            </w:pPr>
          </w:p>
        </w:tc>
        <w:tc>
          <w:tcPr>
            <w:tcW w:w="1560" w:type="dxa"/>
          </w:tcPr>
          <w:p w:rsidR="00B936B0" w:rsidRDefault="00B936B0" w:rsidP="00B936B0">
            <w:pPr>
              <w:pStyle w:val="Heading1"/>
            </w:pPr>
          </w:p>
        </w:tc>
        <w:tc>
          <w:tcPr>
            <w:tcW w:w="3250" w:type="dxa"/>
          </w:tcPr>
          <w:p w:rsidR="00B936B0" w:rsidRDefault="00B936B0" w:rsidP="00B936B0">
            <w:pPr>
              <w:pStyle w:val="Heading1"/>
            </w:pPr>
          </w:p>
        </w:tc>
      </w:tr>
      <w:tr w:rsidR="00B936B0" w:rsidTr="00B936B0">
        <w:tc>
          <w:tcPr>
            <w:tcW w:w="2547" w:type="dxa"/>
            <w:vAlign w:val="bottom"/>
          </w:tcPr>
          <w:p w:rsidR="00B936B0" w:rsidRPr="00B936B0" w:rsidRDefault="00B936B0" w:rsidP="00B936B0">
            <w:pPr>
              <w:pStyle w:val="TableParagraph"/>
              <w:rPr>
                <w:rFonts w:ascii="Arial" w:hAnsi="Arial" w:cs="Arial"/>
                <w:sz w:val="20"/>
              </w:rPr>
            </w:pPr>
            <w:r w:rsidRPr="00B936B0">
              <w:rPr>
                <w:rFonts w:ascii="Arial" w:hAnsi="Arial" w:cs="Arial"/>
                <w:sz w:val="20"/>
              </w:rPr>
              <w:t>Legislation and best practice</w:t>
            </w:r>
          </w:p>
        </w:tc>
        <w:tc>
          <w:tcPr>
            <w:tcW w:w="4536" w:type="dxa"/>
            <w:vAlign w:val="bottom"/>
          </w:tcPr>
          <w:p w:rsidR="00B936B0" w:rsidRPr="00B936B0" w:rsidRDefault="00B936B0" w:rsidP="00B936B0">
            <w:pPr>
              <w:pStyle w:val="TableParagraph"/>
              <w:rPr>
                <w:rFonts w:ascii="Arial" w:hAnsi="Arial" w:cs="Arial"/>
                <w:sz w:val="20"/>
              </w:rPr>
            </w:pPr>
            <w:proofErr w:type="spellStart"/>
            <w:r w:rsidRPr="00B936B0">
              <w:rPr>
                <w:rFonts w:ascii="Arial" w:hAnsi="Arial" w:cs="Arial"/>
                <w:sz w:val="20"/>
              </w:rPr>
              <w:t>Recognise</w:t>
            </w:r>
            <w:proofErr w:type="spellEnd"/>
            <w:r w:rsidRPr="00B936B0">
              <w:rPr>
                <w:rFonts w:ascii="Arial" w:hAnsi="Arial" w:cs="Arial"/>
                <w:sz w:val="20"/>
              </w:rPr>
              <w:t xml:space="preserve"> and understand comprehend University policy and employment legislation.</w:t>
            </w:r>
          </w:p>
        </w:tc>
        <w:tc>
          <w:tcPr>
            <w:tcW w:w="1559" w:type="dxa"/>
          </w:tcPr>
          <w:p w:rsidR="00B936B0" w:rsidRDefault="00B936B0" w:rsidP="00B936B0">
            <w:pPr>
              <w:pStyle w:val="Heading1"/>
            </w:pPr>
          </w:p>
        </w:tc>
        <w:tc>
          <w:tcPr>
            <w:tcW w:w="1559" w:type="dxa"/>
          </w:tcPr>
          <w:p w:rsidR="00B936B0" w:rsidRDefault="00B936B0" w:rsidP="00B936B0">
            <w:pPr>
              <w:pStyle w:val="Heading1"/>
            </w:pPr>
          </w:p>
        </w:tc>
        <w:tc>
          <w:tcPr>
            <w:tcW w:w="1560" w:type="dxa"/>
          </w:tcPr>
          <w:p w:rsidR="00B936B0" w:rsidRDefault="00B936B0" w:rsidP="00B936B0">
            <w:pPr>
              <w:pStyle w:val="Heading1"/>
            </w:pPr>
          </w:p>
        </w:tc>
        <w:tc>
          <w:tcPr>
            <w:tcW w:w="3250" w:type="dxa"/>
          </w:tcPr>
          <w:p w:rsidR="00B936B0" w:rsidRDefault="00B936B0" w:rsidP="00B936B0">
            <w:pPr>
              <w:pStyle w:val="Heading1"/>
            </w:pPr>
          </w:p>
        </w:tc>
      </w:tr>
    </w:tbl>
    <w:p w:rsidR="00190B93" w:rsidRDefault="00190B93" w:rsidP="006635A3">
      <w:pPr>
        <w:pStyle w:val="Heading1"/>
      </w:pPr>
      <w:r w:rsidRPr="00190B93">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6635A3" w:rsidRPr="00190B93" w:rsidTr="006635A3">
        <w:tc>
          <w:tcPr>
            <w:tcW w:w="2547" w:type="dxa"/>
            <w:vAlign w:val="bottom"/>
          </w:tcPr>
          <w:p w:rsidR="006635A3" w:rsidRPr="006635A3" w:rsidRDefault="006635A3" w:rsidP="006635A3">
            <w:pPr>
              <w:pStyle w:val="TableParagraph"/>
              <w:rPr>
                <w:rFonts w:ascii="Arial" w:hAnsi="Arial" w:cs="Arial"/>
                <w:sz w:val="20"/>
              </w:rPr>
            </w:pPr>
            <w:r w:rsidRPr="006635A3">
              <w:rPr>
                <w:rFonts w:ascii="Arial" w:hAnsi="Arial" w:cs="Arial"/>
                <w:sz w:val="20"/>
              </w:rPr>
              <w:t>Maintenance</w:t>
            </w:r>
          </w:p>
        </w:tc>
        <w:tc>
          <w:tcPr>
            <w:tcW w:w="4536" w:type="dxa"/>
            <w:vAlign w:val="bottom"/>
          </w:tcPr>
          <w:p w:rsidR="006635A3" w:rsidRPr="006635A3" w:rsidRDefault="006635A3" w:rsidP="006635A3">
            <w:pPr>
              <w:pStyle w:val="TableParagraph"/>
              <w:rPr>
                <w:rFonts w:ascii="Arial" w:hAnsi="Arial" w:cs="Arial"/>
                <w:sz w:val="20"/>
              </w:rPr>
            </w:pPr>
            <w:r w:rsidRPr="006635A3">
              <w:rPr>
                <w:rFonts w:ascii="Arial" w:hAnsi="Arial" w:cs="Arial"/>
                <w:sz w:val="20"/>
              </w:rPr>
              <w:t>Carry out equipment maintenance checks and repairs and/or oversee repair or replacement.</w:t>
            </w:r>
          </w:p>
        </w:tc>
        <w:tc>
          <w:tcPr>
            <w:tcW w:w="1559" w:type="dxa"/>
          </w:tcPr>
          <w:p w:rsidR="006635A3" w:rsidRPr="00190B93" w:rsidRDefault="006635A3" w:rsidP="006635A3">
            <w:pPr>
              <w:pStyle w:val="Heading1"/>
              <w:rPr>
                <w:i/>
              </w:rPr>
            </w:pPr>
          </w:p>
        </w:tc>
        <w:tc>
          <w:tcPr>
            <w:tcW w:w="1559" w:type="dxa"/>
          </w:tcPr>
          <w:p w:rsidR="006635A3" w:rsidRPr="00190B93" w:rsidRDefault="006635A3" w:rsidP="006635A3">
            <w:pPr>
              <w:pStyle w:val="Heading1"/>
              <w:rPr>
                <w:i/>
              </w:rPr>
            </w:pPr>
          </w:p>
        </w:tc>
        <w:tc>
          <w:tcPr>
            <w:tcW w:w="1560" w:type="dxa"/>
          </w:tcPr>
          <w:p w:rsidR="006635A3" w:rsidRPr="00190B93" w:rsidRDefault="006635A3" w:rsidP="006635A3">
            <w:pPr>
              <w:pStyle w:val="Heading1"/>
              <w:rPr>
                <w:i/>
              </w:rPr>
            </w:pPr>
          </w:p>
        </w:tc>
        <w:tc>
          <w:tcPr>
            <w:tcW w:w="3250" w:type="dxa"/>
          </w:tcPr>
          <w:p w:rsidR="006635A3" w:rsidRPr="00190B93" w:rsidRDefault="006635A3" w:rsidP="006635A3">
            <w:pPr>
              <w:pStyle w:val="Heading1"/>
              <w:rPr>
                <w:i/>
              </w:rPr>
            </w:pPr>
          </w:p>
        </w:tc>
      </w:tr>
      <w:tr w:rsidR="006635A3" w:rsidTr="006635A3">
        <w:tc>
          <w:tcPr>
            <w:tcW w:w="2547" w:type="dxa"/>
            <w:vAlign w:val="bottom"/>
          </w:tcPr>
          <w:p w:rsidR="006635A3" w:rsidRPr="006635A3" w:rsidRDefault="006635A3" w:rsidP="006635A3">
            <w:pPr>
              <w:pStyle w:val="TableParagraph"/>
              <w:rPr>
                <w:rFonts w:ascii="Arial" w:hAnsi="Arial" w:cs="Arial"/>
                <w:sz w:val="20"/>
              </w:rPr>
            </w:pPr>
            <w:r w:rsidRPr="006635A3">
              <w:rPr>
                <w:rFonts w:ascii="Arial" w:hAnsi="Arial" w:cs="Arial"/>
                <w:sz w:val="20"/>
              </w:rPr>
              <w:t>Managing use of facilities</w:t>
            </w:r>
          </w:p>
        </w:tc>
        <w:tc>
          <w:tcPr>
            <w:tcW w:w="4536" w:type="dxa"/>
            <w:vAlign w:val="bottom"/>
          </w:tcPr>
          <w:p w:rsidR="006635A3" w:rsidRPr="006635A3" w:rsidRDefault="006635A3" w:rsidP="006635A3">
            <w:pPr>
              <w:pStyle w:val="TableParagraph"/>
              <w:rPr>
                <w:rFonts w:ascii="Arial" w:hAnsi="Arial" w:cs="Arial"/>
                <w:sz w:val="20"/>
              </w:rPr>
            </w:pPr>
            <w:r w:rsidRPr="006635A3">
              <w:rPr>
                <w:rFonts w:ascii="Arial" w:hAnsi="Arial" w:cs="Arial"/>
                <w:sz w:val="20"/>
              </w:rPr>
              <w:t>Assist with the management of use of facilities by local, University and external users.</w:t>
            </w:r>
          </w:p>
        </w:tc>
        <w:tc>
          <w:tcPr>
            <w:tcW w:w="1559" w:type="dxa"/>
          </w:tcPr>
          <w:p w:rsidR="006635A3" w:rsidRDefault="006635A3" w:rsidP="006635A3">
            <w:pPr>
              <w:pStyle w:val="Heading1"/>
            </w:pPr>
          </w:p>
        </w:tc>
        <w:tc>
          <w:tcPr>
            <w:tcW w:w="1559" w:type="dxa"/>
          </w:tcPr>
          <w:p w:rsidR="006635A3" w:rsidRDefault="006635A3" w:rsidP="006635A3">
            <w:pPr>
              <w:pStyle w:val="Heading1"/>
            </w:pPr>
          </w:p>
        </w:tc>
        <w:tc>
          <w:tcPr>
            <w:tcW w:w="1560" w:type="dxa"/>
          </w:tcPr>
          <w:p w:rsidR="006635A3" w:rsidRDefault="006635A3" w:rsidP="006635A3">
            <w:pPr>
              <w:pStyle w:val="Heading1"/>
            </w:pPr>
          </w:p>
        </w:tc>
        <w:tc>
          <w:tcPr>
            <w:tcW w:w="3250" w:type="dxa"/>
          </w:tcPr>
          <w:p w:rsidR="006635A3" w:rsidRDefault="006635A3" w:rsidP="006635A3">
            <w:pPr>
              <w:pStyle w:val="Heading1"/>
            </w:pPr>
          </w:p>
        </w:tc>
      </w:tr>
      <w:tr w:rsidR="006635A3" w:rsidTr="006635A3">
        <w:tc>
          <w:tcPr>
            <w:tcW w:w="2547" w:type="dxa"/>
            <w:vAlign w:val="bottom"/>
          </w:tcPr>
          <w:p w:rsidR="006635A3" w:rsidRPr="006635A3" w:rsidRDefault="006635A3" w:rsidP="006635A3">
            <w:pPr>
              <w:pStyle w:val="TableParagraph"/>
              <w:rPr>
                <w:rFonts w:ascii="Arial" w:hAnsi="Arial" w:cs="Arial"/>
                <w:sz w:val="20"/>
              </w:rPr>
            </w:pPr>
            <w:r w:rsidRPr="006635A3">
              <w:rPr>
                <w:rFonts w:ascii="Arial" w:hAnsi="Arial" w:cs="Arial"/>
                <w:sz w:val="20"/>
              </w:rPr>
              <w:t>Health, safety and security</w:t>
            </w:r>
          </w:p>
        </w:tc>
        <w:tc>
          <w:tcPr>
            <w:tcW w:w="4536" w:type="dxa"/>
            <w:vAlign w:val="bottom"/>
          </w:tcPr>
          <w:p w:rsidR="006635A3" w:rsidRPr="006635A3" w:rsidRDefault="006635A3" w:rsidP="006635A3">
            <w:pPr>
              <w:pStyle w:val="TableParagraph"/>
              <w:rPr>
                <w:rFonts w:ascii="Arial" w:hAnsi="Arial" w:cs="Arial"/>
                <w:sz w:val="20"/>
              </w:rPr>
            </w:pPr>
            <w:r w:rsidRPr="006635A3">
              <w:rPr>
                <w:rFonts w:ascii="Arial" w:hAnsi="Arial" w:cs="Arial"/>
                <w:sz w:val="20"/>
              </w:rPr>
              <w:t>Respond to towards health, safety and security issues.</w:t>
            </w:r>
          </w:p>
        </w:tc>
        <w:tc>
          <w:tcPr>
            <w:tcW w:w="1559" w:type="dxa"/>
          </w:tcPr>
          <w:p w:rsidR="006635A3" w:rsidRDefault="006635A3" w:rsidP="006635A3">
            <w:pPr>
              <w:pStyle w:val="Heading1"/>
            </w:pPr>
          </w:p>
        </w:tc>
        <w:tc>
          <w:tcPr>
            <w:tcW w:w="1559" w:type="dxa"/>
          </w:tcPr>
          <w:p w:rsidR="006635A3" w:rsidRDefault="006635A3" w:rsidP="006635A3">
            <w:pPr>
              <w:pStyle w:val="Heading1"/>
            </w:pPr>
          </w:p>
        </w:tc>
        <w:tc>
          <w:tcPr>
            <w:tcW w:w="1560" w:type="dxa"/>
          </w:tcPr>
          <w:p w:rsidR="006635A3" w:rsidRDefault="006635A3" w:rsidP="006635A3">
            <w:pPr>
              <w:pStyle w:val="Heading1"/>
            </w:pPr>
          </w:p>
        </w:tc>
        <w:tc>
          <w:tcPr>
            <w:tcW w:w="3250" w:type="dxa"/>
          </w:tcPr>
          <w:p w:rsidR="006635A3" w:rsidRDefault="006635A3" w:rsidP="006635A3">
            <w:pPr>
              <w:pStyle w:val="Heading1"/>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6109F9" w:rsidTr="006109F9">
        <w:tc>
          <w:tcPr>
            <w:tcW w:w="2547" w:type="dxa"/>
            <w:vAlign w:val="bottom"/>
          </w:tcPr>
          <w:p w:rsidR="006109F9" w:rsidRPr="00190B93" w:rsidRDefault="006109F9" w:rsidP="006109F9">
            <w:pPr>
              <w:pStyle w:val="TableParagraph"/>
              <w:spacing w:before="120"/>
              <w:ind w:right="-11"/>
              <w:rPr>
                <w:rFonts w:ascii="Arial" w:hAnsi="Arial" w:cs="Arial"/>
                <w:sz w:val="20"/>
              </w:rPr>
            </w:pPr>
            <w:r w:rsidRPr="00190B93">
              <w:rPr>
                <w:rFonts w:ascii="Arial" w:hAnsi="Arial" w:cs="Arial"/>
                <w:sz w:val="20"/>
              </w:rPr>
              <w:t>Gather data</w:t>
            </w:r>
          </w:p>
        </w:tc>
        <w:tc>
          <w:tcPr>
            <w:tcW w:w="4536" w:type="dxa"/>
            <w:vAlign w:val="bottom"/>
          </w:tcPr>
          <w:p w:rsidR="006109F9" w:rsidRPr="006109F9" w:rsidRDefault="006109F9" w:rsidP="006109F9">
            <w:pPr>
              <w:pStyle w:val="TableParagraph"/>
              <w:rPr>
                <w:rFonts w:ascii="Arial" w:hAnsi="Arial" w:cs="Arial"/>
                <w:sz w:val="20"/>
              </w:rPr>
            </w:pPr>
            <w:r w:rsidRPr="006109F9">
              <w:rPr>
                <w:rFonts w:ascii="Arial" w:hAnsi="Arial" w:cs="Arial"/>
                <w:sz w:val="20"/>
              </w:rPr>
              <w:t>Gather and manipulate data.</w:t>
            </w:r>
          </w:p>
        </w:tc>
        <w:tc>
          <w:tcPr>
            <w:tcW w:w="1559" w:type="dxa"/>
          </w:tcPr>
          <w:p w:rsidR="006109F9" w:rsidRDefault="006109F9" w:rsidP="006109F9">
            <w:pPr>
              <w:pStyle w:val="Heading1"/>
            </w:pPr>
          </w:p>
        </w:tc>
        <w:tc>
          <w:tcPr>
            <w:tcW w:w="1559" w:type="dxa"/>
          </w:tcPr>
          <w:p w:rsidR="006109F9" w:rsidRDefault="006109F9" w:rsidP="006109F9">
            <w:pPr>
              <w:pStyle w:val="Heading1"/>
            </w:pPr>
          </w:p>
        </w:tc>
        <w:tc>
          <w:tcPr>
            <w:tcW w:w="1560" w:type="dxa"/>
          </w:tcPr>
          <w:p w:rsidR="006109F9" w:rsidRDefault="006109F9" w:rsidP="006109F9">
            <w:pPr>
              <w:pStyle w:val="Heading1"/>
            </w:pPr>
          </w:p>
        </w:tc>
        <w:tc>
          <w:tcPr>
            <w:tcW w:w="3250" w:type="dxa"/>
          </w:tcPr>
          <w:p w:rsidR="006109F9" w:rsidRDefault="006109F9" w:rsidP="006109F9">
            <w:pPr>
              <w:pStyle w:val="Heading1"/>
            </w:pPr>
          </w:p>
        </w:tc>
      </w:tr>
      <w:tr w:rsidR="006109F9" w:rsidTr="006109F9">
        <w:tc>
          <w:tcPr>
            <w:tcW w:w="2547" w:type="dxa"/>
            <w:vAlign w:val="bottom"/>
          </w:tcPr>
          <w:p w:rsidR="006109F9" w:rsidRPr="00190B93" w:rsidRDefault="006109F9" w:rsidP="006109F9">
            <w:pPr>
              <w:pStyle w:val="TableParagraph"/>
              <w:spacing w:before="120"/>
              <w:ind w:right="-11"/>
              <w:rPr>
                <w:rFonts w:ascii="Arial" w:hAnsi="Arial" w:cs="Arial"/>
                <w:sz w:val="20"/>
              </w:rPr>
            </w:pPr>
            <w:proofErr w:type="spellStart"/>
            <w:r w:rsidRPr="00190B93">
              <w:rPr>
                <w:rFonts w:ascii="Arial" w:hAnsi="Arial" w:cs="Arial"/>
                <w:sz w:val="20"/>
              </w:rPr>
              <w:t>Analyse</w:t>
            </w:r>
            <w:proofErr w:type="spellEnd"/>
          </w:p>
        </w:tc>
        <w:tc>
          <w:tcPr>
            <w:tcW w:w="4536" w:type="dxa"/>
            <w:vAlign w:val="bottom"/>
          </w:tcPr>
          <w:p w:rsidR="006109F9" w:rsidRPr="006109F9" w:rsidRDefault="006109F9" w:rsidP="006109F9">
            <w:pPr>
              <w:pStyle w:val="TableParagraph"/>
              <w:rPr>
                <w:rFonts w:ascii="Arial" w:hAnsi="Arial" w:cs="Arial"/>
                <w:sz w:val="20"/>
              </w:rPr>
            </w:pPr>
            <w:r w:rsidRPr="006109F9">
              <w:rPr>
                <w:rFonts w:ascii="Arial" w:hAnsi="Arial" w:cs="Arial"/>
                <w:sz w:val="20"/>
              </w:rPr>
              <w:t>Prepare, collate and interpret results.</w:t>
            </w:r>
          </w:p>
        </w:tc>
        <w:tc>
          <w:tcPr>
            <w:tcW w:w="1559" w:type="dxa"/>
          </w:tcPr>
          <w:p w:rsidR="006109F9" w:rsidRDefault="006109F9" w:rsidP="006109F9">
            <w:pPr>
              <w:pStyle w:val="Heading1"/>
            </w:pPr>
          </w:p>
        </w:tc>
        <w:tc>
          <w:tcPr>
            <w:tcW w:w="1559" w:type="dxa"/>
          </w:tcPr>
          <w:p w:rsidR="006109F9" w:rsidRDefault="006109F9" w:rsidP="006109F9">
            <w:pPr>
              <w:pStyle w:val="Heading1"/>
            </w:pPr>
          </w:p>
        </w:tc>
        <w:tc>
          <w:tcPr>
            <w:tcW w:w="1560" w:type="dxa"/>
          </w:tcPr>
          <w:p w:rsidR="006109F9" w:rsidRDefault="006109F9" w:rsidP="006109F9">
            <w:pPr>
              <w:pStyle w:val="Heading1"/>
            </w:pPr>
          </w:p>
        </w:tc>
        <w:tc>
          <w:tcPr>
            <w:tcW w:w="3250" w:type="dxa"/>
          </w:tcPr>
          <w:p w:rsidR="006109F9" w:rsidRDefault="006109F9" w:rsidP="006109F9">
            <w:pPr>
              <w:pStyle w:val="Heading1"/>
            </w:pPr>
          </w:p>
        </w:tc>
      </w:tr>
      <w:tr w:rsidR="006109F9" w:rsidTr="006109F9">
        <w:tc>
          <w:tcPr>
            <w:tcW w:w="2547" w:type="dxa"/>
            <w:vAlign w:val="bottom"/>
          </w:tcPr>
          <w:p w:rsidR="006109F9" w:rsidRPr="00190B93" w:rsidRDefault="006109F9" w:rsidP="006109F9">
            <w:pPr>
              <w:pStyle w:val="TableParagraph"/>
              <w:rPr>
                <w:rFonts w:ascii="Arial" w:hAnsi="Arial" w:cs="Arial"/>
                <w:sz w:val="20"/>
              </w:rPr>
            </w:pPr>
            <w:r w:rsidRPr="006109F9">
              <w:rPr>
                <w:rFonts w:ascii="Arial" w:hAnsi="Arial" w:cs="Arial"/>
                <w:sz w:val="20"/>
              </w:rPr>
              <w:t>Review and report</w:t>
            </w:r>
          </w:p>
        </w:tc>
        <w:tc>
          <w:tcPr>
            <w:tcW w:w="4536" w:type="dxa"/>
            <w:vAlign w:val="bottom"/>
          </w:tcPr>
          <w:p w:rsidR="006109F9" w:rsidRPr="006109F9" w:rsidRDefault="006109F9" w:rsidP="006109F9">
            <w:pPr>
              <w:pStyle w:val="TableParagraph"/>
              <w:rPr>
                <w:rFonts w:ascii="Arial" w:hAnsi="Arial" w:cs="Arial"/>
                <w:sz w:val="20"/>
              </w:rPr>
            </w:pPr>
            <w:r w:rsidRPr="006109F9">
              <w:rPr>
                <w:rFonts w:ascii="Arial" w:hAnsi="Arial" w:cs="Arial"/>
                <w:sz w:val="20"/>
              </w:rPr>
              <w:t>Review and report on straightforward analysis.</w:t>
            </w:r>
          </w:p>
        </w:tc>
        <w:tc>
          <w:tcPr>
            <w:tcW w:w="1559" w:type="dxa"/>
          </w:tcPr>
          <w:p w:rsidR="006109F9" w:rsidRDefault="006109F9" w:rsidP="006109F9">
            <w:pPr>
              <w:pStyle w:val="Heading1"/>
            </w:pPr>
          </w:p>
        </w:tc>
        <w:tc>
          <w:tcPr>
            <w:tcW w:w="1559" w:type="dxa"/>
          </w:tcPr>
          <w:p w:rsidR="006109F9" w:rsidRDefault="006109F9" w:rsidP="006109F9">
            <w:pPr>
              <w:pStyle w:val="Heading1"/>
            </w:pPr>
          </w:p>
        </w:tc>
        <w:tc>
          <w:tcPr>
            <w:tcW w:w="1560" w:type="dxa"/>
          </w:tcPr>
          <w:p w:rsidR="006109F9" w:rsidRDefault="006109F9" w:rsidP="006109F9">
            <w:pPr>
              <w:pStyle w:val="Heading1"/>
            </w:pPr>
          </w:p>
        </w:tc>
        <w:tc>
          <w:tcPr>
            <w:tcW w:w="3250" w:type="dxa"/>
          </w:tcPr>
          <w:p w:rsidR="006109F9" w:rsidRDefault="006109F9" w:rsidP="006109F9">
            <w:pPr>
              <w:pStyle w:val="Heading1"/>
            </w:pPr>
          </w:p>
        </w:tc>
      </w:tr>
    </w:tbl>
    <w:p w:rsidR="00190B93" w:rsidRDefault="00190B93" w:rsidP="007A23F9">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07"/>
              <w:rPr>
                <w:rFonts w:ascii="Arial" w:hAnsi="Arial" w:cs="Arial"/>
                <w:sz w:val="20"/>
              </w:rPr>
            </w:pPr>
            <w:r w:rsidRPr="00190B93">
              <w:rPr>
                <w:rFonts w:ascii="Arial" w:hAnsi="Arial" w:cs="Arial"/>
                <w:sz w:val="20"/>
              </w:rPr>
              <w:t xml:space="preserve">Policy/systems </w:t>
            </w:r>
            <w:r>
              <w:rPr>
                <w:rFonts w:ascii="Arial" w:hAnsi="Arial" w:cs="Arial"/>
                <w:sz w:val="20"/>
              </w:rPr>
              <w:t>d</w:t>
            </w:r>
            <w:r w:rsidRPr="00190B93">
              <w:rPr>
                <w:rFonts w:ascii="Arial" w:hAnsi="Arial" w:cs="Arial"/>
                <w:sz w:val="20"/>
              </w:rPr>
              <w:t>evelopment</w:t>
            </w:r>
          </w:p>
        </w:tc>
        <w:tc>
          <w:tcPr>
            <w:tcW w:w="4536" w:type="dxa"/>
            <w:vAlign w:val="bottom"/>
          </w:tcPr>
          <w:p w:rsidR="00190B93" w:rsidRPr="00190B93" w:rsidRDefault="006109F9" w:rsidP="00190B93">
            <w:pPr>
              <w:pStyle w:val="TableParagraph"/>
              <w:spacing w:before="120"/>
              <w:ind w:right="-11"/>
              <w:rPr>
                <w:rFonts w:ascii="Arial" w:hAnsi="Arial" w:cs="Arial"/>
                <w:sz w:val="20"/>
              </w:rPr>
            </w:pPr>
            <w:r w:rsidRPr="006109F9">
              <w:rPr>
                <w:rFonts w:ascii="Arial" w:hAnsi="Arial" w:cs="Arial"/>
                <w:sz w:val="20"/>
              </w:rPr>
              <w:t>Identify changes to existing local processes.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274BE8">
            <w:pPr>
              <w:pStyle w:val="Heading1"/>
              <w:jc w:val="right"/>
            </w:pPr>
          </w:p>
        </w:tc>
      </w:tr>
    </w:tbl>
    <w:p w:rsidR="00190B93" w:rsidRDefault="00190B93" w:rsidP="00553DFD">
      <w:pPr>
        <w:pStyle w:val="Heading1"/>
        <w:spacing w:before="1440"/>
      </w:pPr>
      <w:r w:rsidRPr="00190B93">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6109F9" w:rsidTr="006109F9">
        <w:tc>
          <w:tcPr>
            <w:tcW w:w="2547" w:type="dxa"/>
            <w:vAlign w:val="bottom"/>
          </w:tcPr>
          <w:p w:rsidR="006109F9" w:rsidRPr="00190B93" w:rsidRDefault="006109F9" w:rsidP="006109F9">
            <w:pPr>
              <w:pStyle w:val="TableParagraph"/>
              <w:spacing w:before="120"/>
              <w:ind w:right="-11"/>
              <w:rPr>
                <w:rFonts w:ascii="Arial" w:hAnsi="Arial" w:cs="Arial"/>
                <w:sz w:val="20"/>
              </w:rPr>
            </w:pPr>
            <w:r w:rsidRPr="00190B93">
              <w:rPr>
                <w:rFonts w:ascii="Arial" w:hAnsi="Arial" w:cs="Arial"/>
                <w:sz w:val="20"/>
              </w:rPr>
              <w:t>Publicity materials</w:t>
            </w:r>
          </w:p>
        </w:tc>
        <w:tc>
          <w:tcPr>
            <w:tcW w:w="4536" w:type="dxa"/>
            <w:vAlign w:val="bottom"/>
          </w:tcPr>
          <w:p w:rsidR="006109F9" w:rsidRPr="006109F9" w:rsidRDefault="006109F9" w:rsidP="006109F9">
            <w:pPr>
              <w:pStyle w:val="TableParagraph"/>
              <w:spacing w:before="18"/>
              <w:ind w:left="103"/>
              <w:rPr>
                <w:rFonts w:ascii="Arial" w:hAnsi="Arial" w:cs="Arial"/>
                <w:sz w:val="20"/>
              </w:rPr>
            </w:pPr>
            <w:r w:rsidRPr="006109F9">
              <w:rPr>
                <w:rFonts w:ascii="Arial" w:hAnsi="Arial" w:cs="Arial"/>
                <w:sz w:val="20"/>
              </w:rPr>
              <w:t>Interpret and deliver appropriate information in response to enquiries.</w:t>
            </w:r>
          </w:p>
        </w:tc>
        <w:tc>
          <w:tcPr>
            <w:tcW w:w="1559" w:type="dxa"/>
          </w:tcPr>
          <w:p w:rsidR="006109F9" w:rsidRDefault="006109F9" w:rsidP="006109F9">
            <w:pPr>
              <w:pStyle w:val="Heading1"/>
            </w:pPr>
          </w:p>
        </w:tc>
        <w:tc>
          <w:tcPr>
            <w:tcW w:w="1559" w:type="dxa"/>
          </w:tcPr>
          <w:p w:rsidR="006109F9" w:rsidRDefault="006109F9" w:rsidP="006109F9">
            <w:pPr>
              <w:pStyle w:val="Heading1"/>
            </w:pPr>
          </w:p>
        </w:tc>
        <w:tc>
          <w:tcPr>
            <w:tcW w:w="1560" w:type="dxa"/>
          </w:tcPr>
          <w:p w:rsidR="006109F9" w:rsidRDefault="006109F9" w:rsidP="006109F9">
            <w:pPr>
              <w:pStyle w:val="Heading1"/>
            </w:pPr>
          </w:p>
        </w:tc>
        <w:tc>
          <w:tcPr>
            <w:tcW w:w="3250" w:type="dxa"/>
          </w:tcPr>
          <w:p w:rsidR="006109F9" w:rsidRDefault="006109F9" w:rsidP="006109F9">
            <w:pPr>
              <w:pStyle w:val="Heading1"/>
            </w:pPr>
          </w:p>
        </w:tc>
      </w:tr>
      <w:tr w:rsidR="006109F9" w:rsidTr="006109F9">
        <w:tc>
          <w:tcPr>
            <w:tcW w:w="2547" w:type="dxa"/>
            <w:vAlign w:val="bottom"/>
          </w:tcPr>
          <w:p w:rsidR="006109F9" w:rsidRPr="00190B93" w:rsidRDefault="006109F9" w:rsidP="006109F9">
            <w:pPr>
              <w:pStyle w:val="TableParagraph"/>
              <w:spacing w:before="120"/>
              <w:ind w:right="-11"/>
              <w:rPr>
                <w:rFonts w:ascii="Arial" w:hAnsi="Arial" w:cs="Arial"/>
                <w:sz w:val="20"/>
              </w:rPr>
            </w:pPr>
            <w:r w:rsidRPr="006109F9">
              <w:rPr>
                <w:rFonts w:ascii="Arial" w:hAnsi="Arial" w:cs="Arial"/>
                <w:sz w:val="20"/>
              </w:rPr>
              <w:t>Publicity materials</w:t>
            </w:r>
          </w:p>
        </w:tc>
        <w:tc>
          <w:tcPr>
            <w:tcW w:w="4536" w:type="dxa"/>
            <w:vAlign w:val="bottom"/>
          </w:tcPr>
          <w:p w:rsidR="006109F9" w:rsidRPr="006109F9" w:rsidRDefault="006109F9" w:rsidP="006109F9">
            <w:pPr>
              <w:pStyle w:val="TableParagraph"/>
              <w:spacing w:before="18"/>
              <w:ind w:left="103"/>
              <w:rPr>
                <w:rFonts w:ascii="Arial" w:hAnsi="Arial" w:cs="Arial"/>
                <w:sz w:val="20"/>
              </w:rPr>
            </w:pPr>
            <w:r w:rsidRPr="006109F9">
              <w:rPr>
                <w:rFonts w:ascii="Arial" w:hAnsi="Arial" w:cs="Arial"/>
                <w:sz w:val="20"/>
              </w:rPr>
              <w:t>Maintain publicity resources and materials.</w:t>
            </w:r>
          </w:p>
        </w:tc>
        <w:tc>
          <w:tcPr>
            <w:tcW w:w="1559" w:type="dxa"/>
          </w:tcPr>
          <w:p w:rsidR="006109F9" w:rsidRDefault="006109F9" w:rsidP="006109F9">
            <w:pPr>
              <w:pStyle w:val="Heading1"/>
            </w:pPr>
          </w:p>
        </w:tc>
        <w:tc>
          <w:tcPr>
            <w:tcW w:w="1559" w:type="dxa"/>
          </w:tcPr>
          <w:p w:rsidR="006109F9" w:rsidRDefault="006109F9" w:rsidP="006109F9">
            <w:pPr>
              <w:pStyle w:val="Heading1"/>
            </w:pPr>
          </w:p>
        </w:tc>
        <w:tc>
          <w:tcPr>
            <w:tcW w:w="1560" w:type="dxa"/>
          </w:tcPr>
          <w:p w:rsidR="006109F9" w:rsidRDefault="006109F9" w:rsidP="006109F9">
            <w:pPr>
              <w:pStyle w:val="Heading1"/>
            </w:pPr>
          </w:p>
        </w:tc>
        <w:tc>
          <w:tcPr>
            <w:tcW w:w="3250" w:type="dxa"/>
          </w:tcPr>
          <w:p w:rsidR="006109F9" w:rsidRDefault="006109F9" w:rsidP="006109F9">
            <w:pPr>
              <w:pStyle w:val="Heading1"/>
            </w:pPr>
          </w:p>
        </w:tc>
      </w:tr>
    </w:tbl>
    <w:p w:rsidR="00190B93" w:rsidRDefault="00637FC9" w:rsidP="00190B93">
      <w:pPr>
        <w:pStyle w:val="Heading1"/>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D26675" w:rsidRPr="00D26675" w:rsidRDefault="00D26675" w:rsidP="00D26675">
            <w:pPr>
              <w:pStyle w:val="TableParagraph"/>
              <w:ind w:right="-11"/>
              <w:rPr>
                <w:rFonts w:ascii="Arial" w:hAnsi="Arial" w:cs="Arial"/>
                <w:sz w:val="20"/>
              </w:rPr>
            </w:pPr>
            <w:r w:rsidRPr="00D26675">
              <w:rPr>
                <w:rFonts w:ascii="Arial" w:hAnsi="Arial" w:cs="Arial"/>
                <w:sz w:val="20"/>
              </w:rPr>
              <w:t>Competently use Microsoft Office and web-based database systems,</w:t>
            </w:r>
            <w:r w:rsidRPr="00D26675">
              <w:rPr>
                <w:rFonts w:ascii="Arial" w:hAnsi="Arial" w:cs="Arial"/>
                <w:sz w:val="20"/>
              </w:rPr>
              <w:t xml:space="preserve"> </w:t>
            </w:r>
            <w:r w:rsidRPr="00D26675">
              <w:rPr>
                <w:rFonts w:ascii="Arial" w:hAnsi="Arial" w:cs="Arial"/>
                <w:sz w:val="20"/>
              </w:rPr>
              <w:t>e.g. CHRIS.</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Database skills</w:t>
            </w:r>
          </w:p>
        </w:tc>
        <w:tc>
          <w:tcPr>
            <w:tcW w:w="4536" w:type="dxa"/>
            <w:vAlign w:val="bottom"/>
          </w:tcPr>
          <w:p w:rsidR="00D26675" w:rsidRPr="00D26675" w:rsidRDefault="00D26675" w:rsidP="00D26675">
            <w:pPr>
              <w:pStyle w:val="TableParagraph"/>
              <w:ind w:right="-11"/>
              <w:rPr>
                <w:rFonts w:ascii="Arial" w:hAnsi="Arial" w:cs="Arial"/>
                <w:sz w:val="20"/>
              </w:rPr>
            </w:pPr>
            <w:r w:rsidRPr="00D26675">
              <w:rPr>
                <w:rFonts w:ascii="Arial" w:hAnsi="Arial" w:cs="Arial"/>
                <w:sz w:val="20"/>
              </w:rPr>
              <w:t xml:space="preserve">Operate specialist databases and software, e.g. </w:t>
            </w:r>
            <w:proofErr w:type="spellStart"/>
            <w:r w:rsidRPr="00D26675">
              <w:rPr>
                <w:rFonts w:ascii="Arial" w:hAnsi="Arial" w:cs="Arial"/>
                <w:sz w:val="20"/>
              </w:rPr>
              <w:t>CamSIS</w:t>
            </w:r>
            <w:proofErr w:type="spellEnd"/>
            <w:r w:rsidRPr="00D26675">
              <w:rPr>
                <w:rFonts w:ascii="Arial" w:hAnsi="Arial" w:cs="Arial"/>
                <w:sz w:val="20"/>
              </w:rPr>
              <w:t>, Recruitment Admin System (RAS).</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471256" w:rsidRPr="00190B93" w:rsidTr="00471256">
        <w:tc>
          <w:tcPr>
            <w:tcW w:w="2547" w:type="dxa"/>
            <w:vAlign w:val="bottom"/>
          </w:tcPr>
          <w:p w:rsidR="00471256" w:rsidRPr="00471256" w:rsidRDefault="00471256" w:rsidP="00471256">
            <w:pPr>
              <w:pStyle w:val="TableParagraph"/>
              <w:ind w:right="-11"/>
              <w:rPr>
                <w:rFonts w:ascii="Arial" w:hAnsi="Arial" w:cs="Arial"/>
                <w:sz w:val="20"/>
              </w:rPr>
            </w:pPr>
            <w:bookmarkStart w:id="0" w:name="_GoBack" w:colFirst="0" w:colLast="1"/>
            <w:proofErr w:type="spellStart"/>
            <w:r w:rsidRPr="00471256">
              <w:rPr>
                <w:rFonts w:ascii="Arial" w:hAnsi="Arial" w:cs="Arial"/>
                <w:sz w:val="20"/>
              </w:rPr>
              <w:t>Prioritising</w:t>
            </w:r>
            <w:proofErr w:type="spellEnd"/>
          </w:p>
        </w:tc>
        <w:tc>
          <w:tcPr>
            <w:tcW w:w="4536" w:type="dxa"/>
            <w:vAlign w:val="bottom"/>
          </w:tcPr>
          <w:p w:rsidR="00471256" w:rsidRPr="00471256" w:rsidRDefault="00471256" w:rsidP="00471256">
            <w:pPr>
              <w:pStyle w:val="TableParagraph"/>
              <w:ind w:right="-11"/>
              <w:rPr>
                <w:rFonts w:ascii="Arial" w:hAnsi="Arial" w:cs="Arial"/>
                <w:sz w:val="20"/>
              </w:rPr>
            </w:pPr>
            <w:proofErr w:type="spellStart"/>
            <w:r w:rsidRPr="00471256">
              <w:rPr>
                <w:rFonts w:ascii="Arial" w:hAnsi="Arial" w:cs="Arial"/>
                <w:sz w:val="20"/>
              </w:rPr>
              <w:t>Organise</w:t>
            </w:r>
            <w:proofErr w:type="spellEnd"/>
            <w:r w:rsidRPr="00471256">
              <w:rPr>
                <w:rFonts w:ascii="Arial" w:hAnsi="Arial" w:cs="Arial"/>
                <w:sz w:val="20"/>
              </w:rPr>
              <w:t xml:space="preserve"> and priorities own workload; work systematically on a number of tasks simultaneously.</w:t>
            </w:r>
          </w:p>
        </w:tc>
        <w:tc>
          <w:tcPr>
            <w:tcW w:w="1559" w:type="dxa"/>
          </w:tcPr>
          <w:p w:rsidR="00471256" w:rsidRPr="00190B93" w:rsidRDefault="00471256" w:rsidP="00471256">
            <w:pPr>
              <w:pStyle w:val="Heading1"/>
              <w:rPr>
                <w:i/>
              </w:rPr>
            </w:pPr>
          </w:p>
        </w:tc>
        <w:tc>
          <w:tcPr>
            <w:tcW w:w="1559" w:type="dxa"/>
          </w:tcPr>
          <w:p w:rsidR="00471256" w:rsidRPr="00190B93" w:rsidRDefault="00471256" w:rsidP="00471256">
            <w:pPr>
              <w:pStyle w:val="Heading1"/>
              <w:rPr>
                <w:i/>
              </w:rPr>
            </w:pPr>
          </w:p>
        </w:tc>
        <w:tc>
          <w:tcPr>
            <w:tcW w:w="1560" w:type="dxa"/>
          </w:tcPr>
          <w:p w:rsidR="00471256" w:rsidRPr="00190B93" w:rsidRDefault="00471256" w:rsidP="00471256">
            <w:pPr>
              <w:pStyle w:val="Heading1"/>
              <w:rPr>
                <w:i/>
              </w:rPr>
            </w:pPr>
          </w:p>
        </w:tc>
        <w:tc>
          <w:tcPr>
            <w:tcW w:w="3250" w:type="dxa"/>
          </w:tcPr>
          <w:p w:rsidR="00471256" w:rsidRPr="00190B93" w:rsidRDefault="00471256" w:rsidP="00471256">
            <w:pPr>
              <w:pStyle w:val="Heading1"/>
              <w:rPr>
                <w:i/>
              </w:rPr>
            </w:pPr>
          </w:p>
        </w:tc>
      </w:tr>
      <w:tr w:rsidR="00471256" w:rsidRPr="00190B93" w:rsidTr="00471256">
        <w:tc>
          <w:tcPr>
            <w:tcW w:w="2547" w:type="dxa"/>
            <w:vAlign w:val="bottom"/>
          </w:tcPr>
          <w:p w:rsidR="00471256" w:rsidRPr="00471256" w:rsidRDefault="00471256" w:rsidP="00471256">
            <w:pPr>
              <w:pStyle w:val="TableParagraph"/>
              <w:ind w:right="-11"/>
              <w:rPr>
                <w:rFonts w:ascii="Arial" w:hAnsi="Arial" w:cs="Arial"/>
                <w:sz w:val="20"/>
              </w:rPr>
            </w:pPr>
            <w:r w:rsidRPr="00471256">
              <w:rPr>
                <w:rFonts w:ascii="Arial" w:hAnsi="Arial" w:cs="Arial"/>
                <w:sz w:val="20"/>
              </w:rPr>
              <w:t xml:space="preserve">Improving </w:t>
            </w:r>
            <w:proofErr w:type="spellStart"/>
            <w:r w:rsidRPr="00471256">
              <w:rPr>
                <w:rFonts w:ascii="Arial" w:hAnsi="Arial" w:cs="Arial"/>
                <w:sz w:val="20"/>
              </w:rPr>
              <w:t>organisational</w:t>
            </w:r>
            <w:proofErr w:type="spellEnd"/>
            <w:r w:rsidRPr="00471256">
              <w:rPr>
                <w:rFonts w:ascii="Arial" w:hAnsi="Arial" w:cs="Arial"/>
                <w:sz w:val="20"/>
              </w:rPr>
              <w:t xml:space="preserve"> systems</w:t>
            </w:r>
          </w:p>
        </w:tc>
        <w:tc>
          <w:tcPr>
            <w:tcW w:w="4536" w:type="dxa"/>
            <w:vAlign w:val="bottom"/>
          </w:tcPr>
          <w:p w:rsidR="00471256" w:rsidRPr="00471256" w:rsidRDefault="00471256" w:rsidP="00471256">
            <w:pPr>
              <w:pStyle w:val="TableParagraph"/>
              <w:ind w:right="-11"/>
              <w:rPr>
                <w:rFonts w:ascii="Arial" w:hAnsi="Arial" w:cs="Arial"/>
                <w:sz w:val="20"/>
              </w:rPr>
            </w:pPr>
            <w:r w:rsidRPr="00471256">
              <w:rPr>
                <w:rFonts w:ascii="Arial" w:hAnsi="Arial" w:cs="Arial"/>
                <w:sz w:val="20"/>
              </w:rPr>
              <w:t>Identify areas/processes in need of streamlining.</w:t>
            </w:r>
          </w:p>
        </w:tc>
        <w:tc>
          <w:tcPr>
            <w:tcW w:w="1559" w:type="dxa"/>
          </w:tcPr>
          <w:p w:rsidR="00471256" w:rsidRPr="00190B93" w:rsidRDefault="00471256" w:rsidP="00471256">
            <w:pPr>
              <w:pStyle w:val="Heading1"/>
              <w:rPr>
                <w:i/>
              </w:rPr>
            </w:pPr>
          </w:p>
        </w:tc>
        <w:tc>
          <w:tcPr>
            <w:tcW w:w="1559" w:type="dxa"/>
          </w:tcPr>
          <w:p w:rsidR="00471256" w:rsidRPr="00190B93" w:rsidRDefault="00471256" w:rsidP="00471256">
            <w:pPr>
              <w:pStyle w:val="Heading1"/>
              <w:rPr>
                <w:i/>
              </w:rPr>
            </w:pPr>
          </w:p>
        </w:tc>
        <w:tc>
          <w:tcPr>
            <w:tcW w:w="1560" w:type="dxa"/>
          </w:tcPr>
          <w:p w:rsidR="00471256" w:rsidRPr="00190B93" w:rsidRDefault="00471256" w:rsidP="00471256">
            <w:pPr>
              <w:pStyle w:val="Heading1"/>
              <w:rPr>
                <w:i/>
              </w:rPr>
            </w:pPr>
          </w:p>
        </w:tc>
        <w:tc>
          <w:tcPr>
            <w:tcW w:w="3250" w:type="dxa"/>
          </w:tcPr>
          <w:p w:rsidR="00471256" w:rsidRPr="00190B93" w:rsidRDefault="00471256" w:rsidP="00471256">
            <w:pPr>
              <w:pStyle w:val="Heading1"/>
              <w:rPr>
                <w:i/>
              </w:rPr>
            </w:pPr>
          </w:p>
        </w:tc>
      </w:tr>
      <w:bookmarkEnd w:id="0"/>
    </w:tbl>
    <w:p w:rsidR="005318C6" w:rsidRDefault="005318C6" w:rsidP="00637FC9">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471256">
              <w:rPr>
                <w:rFonts w:ascii="Arial" w:hAnsi="Arial" w:cs="Arial"/>
                <w:b/>
                <w:bCs/>
                <w:noProof/>
                <w:sz w:val="18"/>
              </w:rPr>
              <w:t>4</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471256">
              <w:rPr>
                <w:rFonts w:ascii="Arial" w:hAnsi="Arial" w:cs="Arial"/>
                <w:b/>
                <w:bCs/>
                <w:noProof/>
                <w:sz w:val="18"/>
              </w:rPr>
              <w:t>4</w:t>
            </w:r>
            <w:r w:rsidRPr="003A4903">
              <w:rPr>
                <w:rFonts w:ascii="Arial" w:hAnsi="Arial" w:cs="Arial"/>
                <w:b/>
                <w:bCs/>
                <w:sz w:val="18"/>
              </w:rPr>
              <w:fldChar w:fldCharType="end"/>
            </w:r>
          </w:p>
          <w:p w:rsidR="003A4903" w:rsidRPr="003A4903" w:rsidRDefault="00A90585">
            <w:pPr>
              <w:pStyle w:val="Footer"/>
              <w:jc w:val="right"/>
            </w:pPr>
            <w:r>
              <w:rPr>
                <w:rFonts w:ascii="Arial" w:hAnsi="Arial" w:cs="Arial"/>
                <w:b/>
                <w:bCs/>
                <w:sz w:val="18"/>
              </w:rPr>
              <w:t>HR</w:t>
            </w:r>
            <w:r w:rsidR="00733BA3">
              <w:rPr>
                <w:rFonts w:ascii="Arial" w:hAnsi="Arial" w:cs="Arial"/>
                <w:b/>
                <w:bCs/>
                <w:sz w:val="18"/>
              </w:rPr>
              <w:t>5</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212A6"/>
    <w:rsid w:val="00322CA3"/>
    <w:rsid w:val="003532C2"/>
    <w:rsid w:val="003552B8"/>
    <w:rsid w:val="003A4903"/>
    <w:rsid w:val="003C5541"/>
    <w:rsid w:val="003D3326"/>
    <w:rsid w:val="003E5E37"/>
    <w:rsid w:val="00420777"/>
    <w:rsid w:val="00424790"/>
    <w:rsid w:val="004356C3"/>
    <w:rsid w:val="00437CA6"/>
    <w:rsid w:val="00445BA7"/>
    <w:rsid w:val="00471256"/>
    <w:rsid w:val="004772CC"/>
    <w:rsid w:val="00483363"/>
    <w:rsid w:val="004C1445"/>
    <w:rsid w:val="004F719D"/>
    <w:rsid w:val="005318C6"/>
    <w:rsid w:val="00532121"/>
    <w:rsid w:val="00553DFD"/>
    <w:rsid w:val="0057243F"/>
    <w:rsid w:val="00580B6A"/>
    <w:rsid w:val="005B7921"/>
    <w:rsid w:val="0061083F"/>
    <w:rsid w:val="006109F9"/>
    <w:rsid w:val="00627987"/>
    <w:rsid w:val="00637FC9"/>
    <w:rsid w:val="006423B3"/>
    <w:rsid w:val="006635A3"/>
    <w:rsid w:val="006A7D37"/>
    <w:rsid w:val="006C1926"/>
    <w:rsid w:val="00702D91"/>
    <w:rsid w:val="0070643D"/>
    <w:rsid w:val="007224E2"/>
    <w:rsid w:val="007278FB"/>
    <w:rsid w:val="00733BA3"/>
    <w:rsid w:val="0073437D"/>
    <w:rsid w:val="00784AEB"/>
    <w:rsid w:val="007A23F9"/>
    <w:rsid w:val="007D2BD8"/>
    <w:rsid w:val="007F1D70"/>
    <w:rsid w:val="0084737C"/>
    <w:rsid w:val="00874A9F"/>
    <w:rsid w:val="00877A72"/>
    <w:rsid w:val="008B1158"/>
    <w:rsid w:val="008C6112"/>
    <w:rsid w:val="008F0235"/>
    <w:rsid w:val="008F4301"/>
    <w:rsid w:val="00926DB1"/>
    <w:rsid w:val="009343D3"/>
    <w:rsid w:val="00961FB5"/>
    <w:rsid w:val="009B533D"/>
    <w:rsid w:val="009F76E3"/>
    <w:rsid w:val="00A32EE8"/>
    <w:rsid w:val="00A4141B"/>
    <w:rsid w:val="00A65CC2"/>
    <w:rsid w:val="00A80962"/>
    <w:rsid w:val="00A90585"/>
    <w:rsid w:val="00A9285B"/>
    <w:rsid w:val="00A95DB6"/>
    <w:rsid w:val="00AB540A"/>
    <w:rsid w:val="00AB79A8"/>
    <w:rsid w:val="00AC0449"/>
    <w:rsid w:val="00B445E7"/>
    <w:rsid w:val="00B60C5B"/>
    <w:rsid w:val="00B936B0"/>
    <w:rsid w:val="00BA6F21"/>
    <w:rsid w:val="00BC6772"/>
    <w:rsid w:val="00C46C97"/>
    <w:rsid w:val="00CD6AA7"/>
    <w:rsid w:val="00CE5AA7"/>
    <w:rsid w:val="00CF31DC"/>
    <w:rsid w:val="00D04E41"/>
    <w:rsid w:val="00D12D7A"/>
    <w:rsid w:val="00D17F05"/>
    <w:rsid w:val="00D26675"/>
    <w:rsid w:val="00D36C17"/>
    <w:rsid w:val="00D91067"/>
    <w:rsid w:val="00DE2A52"/>
    <w:rsid w:val="00DF3BA0"/>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8546C"/>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782E-C120-4346-B7B1-ED3E96E4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8</cp:revision>
  <cp:lastPrinted>2017-07-19T11:26:00Z</cp:lastPrinted>
  <dcterms:created xsi:type="dcterms:W3CDTF">2020-07-31T10:19:00Z</dcterms:created>
  <dcterms:modified xsi:type="dcterms:W3CDTF">2020-07-31T10:25:00Z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